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05-0</w:t>
      </w:r>
      <w:r>
        <w:rPr>
          <w:rFonts w:ascii="Times New Roman" w:eastAsia="Times New Roman" w:hAnsi="Times New Roman" w:cs="Times New Roman"/>
          <w:b/>
          <w:bCs/>
          <w:sz w:val="26"/>
          <w:szCs w:val="26"/>
        </w:rPr>
        <w:t>981</w:t>
      </w:r>
      <w:r>
        <w:rPr>
          <w:rFonts w:ascii="Times New Roman" w:eastAsia="Times New Roman" w:hAnsi="Times New Roman" w:cs="Times New Roman"/>
          <w:b/>
          <w:bCs/>
          <w:sz w:val="26"/>
          <w:szCs w:val="26"/>
        </w:rPr>
        <w:t>/1302/2024</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07 августа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8"/>
          <w:szCs w:val="28"/>
        </w:rPr>
      </w:pPr>
      <w:r>
        <w:rPr>
          <w:rFonts w:ascii="Times New Roman" w:eastAsia="Times New Roman" w:hAnsi="Times New Roman" w:cs="Times New Roman"/>
          <w:sz w:val="28"/>
          <w:szCs w:val="28"/>
        </w:rPr>
        <w:t>в отношении должностного лица –</w:t>
      </w:r>
      <w:r>
        <w:rPr>
          <w:rFonts w:ascii="Times New Roman" w:eastAsia="Times New Roman" w:hAnsi="Times New Roman" w:cs="Times New Roman"/>
          <w:sz w:val="28"/>
          <w:szCs w:val="28"/>
        </w:rPr>
        <w:t xml:space="preserve"> директора ООО «Жуков Инжиниринг» </w:t>
      </w:r>
      <w:r>
        <w:rPr>
          <w:rFonts w:ascii="Times New Roman" w:eastAsia="Times New Roman" w:hAnsi="Times New Roman" w:cs="Times New Roman"/>
          <w:sz w:val="28"/>
          <w:szCs w:val="28"/>
        </w:rPr>
        <w:t>Жуков</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Юри</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Юрьевич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PassportDatagrp-21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UserDefinedgrp-31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2rplc-1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по ХМАО-Югре в </w:t>
      </w:r>
      <w:r>
        <w:rPr>
          <w:rFonts w:ascii="Times New Roman" w:eastAsia="Times New Roman" w:hAnsi="Times New Roman" w:cs="Times New Roman"/>
          <w:sz w:val="28"/>
          <w:szCs w:val="28"/>
        </w:rPr>
        <w:t>Сургутском</w:t>
      </w:r>
      <w:r>
        <w:rPr>
          <w:rFonts w:ascii="Times New Roman" w:eastAsia="Times New Roman" w:hAnsi="Times New Roman" w:cs="Times New Roman"/>
          <w:sz w:val="28"/>
          <w:szCs w:val="28"/>
        </w:rPr>
        <w:t xml:space="preserve"> районе,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 юридического лица:</w:t>
      </w:r>
      <w:r>
        <w:rPr>
          <w:rFonts w:ascii="Times New Roman" w:eastAsia="Times New Roman" w:hAnsi="Times New Roman" w:cs="Times New Roman"/>
          <w:sz w:val="28"/>
          <w:szCs w:val="28"/>
        </w:rPr>
        <w:t xml:space="preserve"> </w:t>
      </w:r>
      <w:r>
        <w:rPr>
          <w:rStyle w:val="cat-UserDefinedgrp-31rplc-2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p>
    <w:p>
      <w:pPr>
        <w:spacing w:before="0" w:after="0"/>
        <w:ind w:firstLine="706"/>
        <w:jc w:val="both"/>
        <w:rPr>
          <w:sz w:val="28"/>
          <w:szCs w:val="28"/>
        </w:rPr>
      </w:pPr>
      <w:r>
        <w:rPr>
          <w:rFonts w:ascii="Times New Roman" w:eastAsia="Times New Roman" w:hAnsi="Times New Roman" w:cs="Times New Roman"/>
          <w:sz w:val="28"/>
          <w:szCs w:val="28"/>
        </w:rPr>
        <w:t>Жуков Ю.Ю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директором </w:t>
      </w:r>
      <w:r>
        <w:rPr>
          <w:rFonts w:ascii="Times New Roman" w:eastAsia="Times New Roman" w:hAnsi="Times New Roman" w:cs="Times New Roman"/>
          <w:sz w:val="28"/>
          <w:szCs w:val="28"/>
        </w:rPr>
        <w:t>ООО «Жуков Инжиниринг»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нахождения юридического лица по адресу:</w:t>
      </w:r>
      <w:r>
        <w:rPr>
          <w:rFonts w:ascii="Times New Roman" w:eastAsia="Times New Roman" w:hAnsi="Times New Roman" w:cs="Times New Roman"/>
          <w:sz w:val="28"/>
          <w:szCs w:val="28"/>
        </w:rPr>
        <w:t xml:space="preserve"> </w:t>
      </w:r>
      <w:r>
        <w:rPr>
          <w:rStyle w:val="cat-UserDefinedgrp-32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р-н, Ханты-Мансийский Автономный округ - Югра АО,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 января 2024 года </w:t>
      </w:r>
      <w:r>
        <w:rPr>
          <w:rFonts w:ascii="Times New Roman" w:eastAsia="Times New Roman" w:hAnsi="Times New Roman" w:cs="Times New Roman"/>
          <w:sz w:val="28"/>
          <w:szCs w:val="28"/>
        </w:rPr>
        <w:t>в 00:01 часов не представил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страхователь в органы Пенсионного фонда Российской Федерации по месту регистрации юридического лица сведения по форме ЕФС-1</w:t>
      </w:r>
      <w:r>
        <w:rPr>
          <w:rFonts w:ascii="Times New Roman" w:eastAsia="Times New Roman" w:hAnsi="Times New Roman" w:cs="Times New Roman"/>
          <w:sz w:val="28"/>
          <w:szCs w:val="28"/>
        </w:rPr>
        <w:t xml:space="preserve"> раздел 1 подраздел 1.2 с типом «Исходная» за 2023 г. </w:t>
      </w:r>
      <w:r>
        <w:rPr>
          <w:rFonts w:ascii="Times New Roman" w:eastAsia="Times New Roman" w:hAnsi="Times New Roman" w:cs="Times New Roman"/>
          <w:sz w:val="28"/>
          <w:szCs w:val="28"/>
        </w:rPr>
        <w:t>в установленный срок, чем был нарушен пункт</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статьи 11 Федерального закона Российской Федерации от 01.04.1996 N 27-ФЗ "Об обязательном индивидуальном (персонифицированном) учете в системе обязательного пенсионного страхования", предусматривающих представление страхователем в указанный орган</w:t>
      </w:r>
      <w:r>
        <w:rPr>
          <w:rFonts w:ascii="Times New Roman" w:eastAsia="Times New Roman" w:hAnsi="Times New Roman" w:cs="Times New Roman"/>
          <w:sz w:val="28"/>
          <w:szCs w:val="28"/>
        </w:rPr>
        <w:t xml:space="preserve"> ежегодной отчетности по форме ЕФС-1 </w:t>
      </w:r>
      <w:r>
        <w:rPr>
          <w:rFonts w:ascii="Times New Roman" w:eastAsia="Times New Roman" w:hAnsi="Times New Roman" w:cs="Times New Roman"/>
          <w:sz w:val="28"/>
          <w:szCs w:val="28"/>
        </w:rPr>
        <w:t>раздел 1 подраздел 1.2</w:t>
      </w:r>
      <w:r>
        <w:rPr>
          <w:rFonts w:ascii="Times New Roman" w:eastAsia="Times New Roman" w:hAnsi="Times New Roman" w:cs="Times New Roman"/>
          <w:sz w:val="28"/>
          <w:szCs w:val="28"/>
        </w:rPr>
        <w:t xml:space="preserve"> «Сведения о страховом стаже» </w:t>
      </w:r>
      <w:r>
        <w:rPr>
          <w:rFonts w:ascii="Times New Roman" w:eastAsia="Times New Roman" w:hAnsi="Times New Roman" w:cs="Times New Roman"/>
          <w:sz w:val="28"/>
          <w:szCs w:val="28"/>
        </w:rPr>
        <w:t>не позднее</w:t>
      </w:r>
      <w:r>
        <w:rPr>
          <w:rFonts w:ascii="Times New Roman" w:eastAsia="Times New Roman" w:hAnsi="Times New Roman" w:cs="Times New Roman"/>
          <w:sz w:val="28"/>
          <w:szCs w:val="28"/>
        </w:rPr>
        <w:t xml:space="preserve"> 25 января </w:t>
      </w:r>
      <w:r>
        <w:rPr>
          <w:rFonts w:ascii="Times New Roman" w:eastAsia="Times New Roman" w:hAnsi="Times New Roman" w:cs="Times New Roman"/>
          <w:sz w:val="28"/>
          <w:szCs w:val="28"/>
        </w:rPr>
        <w:t>следующего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отчетным периодом</w:t>
      </w:r>
      <w:r>
        <w:rPr>
          <w:rFonts w:ascii="Times New Roman" w:eastAsia="Times New Roman" w:hAnsi="Times New Roman" w:cs="Times New Roman"/>
          <w:sz w:val="28"/>
          <w:szCs w:val="28"/>
        </w:rPr>
        <w:t>.</w:t>
      </w:r>
    </w:p>
    <w:p>
      <w:pPr>
        <w:spacing w:before="0" w:after="0"/>
        <w:ind w:firstLine="706"/>
        <w:jc w:val="both"/>
        <w:rPr>
          <w:sz w:val="28"/>
          <w:szCs w:val="28"/>
        </w:rPr>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Жуков</w:t>
      </w:r>
      <w:r>
        <w:rPr>
          <w:rFonts w:ascii="Times New Roman" w:eastAsia="Times New Roman" w:hAnsi="Times New Roman" w:cs="Times New Roman"/>
          <w:sz w:val="28"/>
          <w:szCs w:val="28"/>
        </w:rPr>
        <w:t xml:space="preserve">а Ю.Ю. </w:t>
      </w:r>
      <w:r>
        <w:rPr>
          <w:rFonts w:ascii="Times New Roman" w:eastAsia="Times New Roman" w:hAnsi="Times New Roman" w:cs="Times New Roman"/>
          <w:sz w:val="28"/>
          <w:szCs w:val="28"/>
        </w:rPr>
        <w:t>составлен протокол об админист</w:t>
      </w:r>
      <w:r>
        <w:rPr>
          <w:rFonts w:ascii="Times New Roman" w:eastAsia="Times New Roman" w:hAnsi="Times New Roman" w:cs="Times New Roman"/>
          <w:sz w:val="28"/>
          <w:szCs w:val="28"/>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Жуков Ю.Ю. </w:t>
      </w:r>
      <w:r>
        <w:rPr>
          <w:rFonts w:ascii="Times New Roman" w:eastAsia="Times New Roman" w:hAnsi="Times New Roman" w:cs="Times New Roman"/>
          <w:sz w:val="28"/>
          <w:szCs w:val="28"/>
        </w:rPr>
        <w:t>извещенн</w:t>
      </w:r>
      <w:r>
        <w:rPr>
          <w:rFonts w:ascii="Times New Roman" w:eastAsia="Times New Roman" w:hAnsi="Times New Roman" w:cs="Times New Roman"/>
          <w:sz w:val="28"/>
          <w:szCs w:val="28"/>
        </w:rPr>
        <w:t xml:space="preserve">ый </w:t>
      </w:r>
      <w:r>
        <w:rPr>
          <w:rFonts w:ascii="Times New Roman" w:eastAsia="Times New Roman" w:hAnsi="Times New Roman" w:cs="Times New Roman"/>
          <w:sz w:val="28"/>
          <w:szCs w:val="28"/>
        </w:rPr>
        <w:t>о времени и месте рассмотрения дела, в судебное заседание не явил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ходатайств об отложении дела не заявлял,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sz w:val="28"/>
          <w:szCs w:val="28"/>
        </w:rPr>
        <w:t>установлено</w:t>
      </w:r>
      <w:r>
        <w:rPr>
          <w:rFonts w:ascii="Times New Roman" w:eastAsia="Times New Roman" w:hAnsi="Times New Roman" w:cs="Times New Roman"/>
          <w:sz w:val="28"/>
          <w:szCs w:val="28"/>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8"/>
          <w:szCs w:val="28"/>
        </w:rPr>
        <w:t>При таких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стоятельствах,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Жуков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Ю.Ю.,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8"/>
          <w:szCs w:val="28"/>
        </w:rPr>
        <w:t>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5" w:after="0" w:line="317" w:lineRule="atLeast"/>
        <w:ind w:left="5" w:right="29" w:firstLine="701"/>
        <w:jc w:val="both"/>
      </w:pPr>
      <w:r>
        <w:rPr>
          <w:rFonts w:ascii="Times New Roman" w:eastAsia="Times New Roman" w:hAnsi="Times New Roman" w:cs="Times New Roman"/>
          <w:sz w:val="28"/>
          <w:szCs w:val="28"/>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5" w:after="0" w:line="317" w:lineRule="atLeast"/>
        <w:ind w:left="5" w:right="29" w:firstLine="701"/>
        <w:jc w:val="both"/>
      </w:pPr>
      <w:r>
        <w:rPr>
          <w:rFonts w:ascii="Times New Roman" w:eastAsia="Times New Roman" w:hAnsi="Times New Roman" w:cs="Times New Roman"/>
          <w:sz w:val="28"/>
          <w:szCs w:val="28"/>
        </w:rPr>
        <w:t>В силу пунктов 1, 2 статьи 11 Федерального закона от 1 апреля 1996 года N 27-ФЗ "Об индивидуальном (персонифицированном) учете в системе обязательного пенсионного страхования" страхователи представляют о каждом работающем у них застрахованном лице в органы Пенсионного фонда Российской Федерации по месту их регистрации сведения для индивидуального (персонифицированного) учета, в том числе сведения о периодах деятельности, включаемых в стаж на соответствующих видах работ, определяемый особыми условиями труда, а также документы, подтверждающие право застрахованного лица на досрочное назначение страховой пенсии по старости.</w:t>
      </w:r>
    </w:p>
    <w:p>
      <w:pPr>
        <w:spacing w:before="5" w:after="0" w:line="317" w:lineRule="atLeast"/>
        <w:ind w:left="5" w:right="29" w:firstLine="701"/>
        <w:jc w:val="both"/>
      </w:pPr>
      <w:r>
        <w:rPr>
          <w:rFonts w:ascii="Times New Roman" w:eastAsia="Times New Roman" w:hAnsi="Times New Roman" w:cs="Times New Roman"/>
          <w:sz w:val="28"/>
          <w:szCs w:val="28"/>
        </w:rPr>
        <w:t>При этом пунктом 3 статьи 11 Федерального закона N 27-ФЗ установлено, что сведения, указанные в подпункте 3 пункта 2 настоящей статьи, представляются страхователями по окончании календарного года не позднее 25-</w:t>
      </w:r>
      <w:r>
        <w:rPr>
          <w:rFonts w:ascii="Times New Roman" w:eastAsia="Times New Roman" w:hAnsi="Times New Roman" w:cs="Times New Roman"/>
          <w:sz w:val="28"/>
          <w:szCs w:val="28"/>
        </w:rPr>
        <w:t>го числа месяца, следующего за отчетным периодом, в отношении застрахованных лиц, которые в отчетном периоде.</w:t>
      </w:r>
    </w:p>
    <w:p>
      <w:pPr>
        <w:spacing w:before="5" w:after="0" w:line="317" w:lineRule="atLeast"/>
        <w:ind w:left="5" w:right="29" w:firstLine="701"/>
        <w:jc w:val="both"/>
      </w:pPr>
      <w:r>
        <w:rPr>
          <w:rFonts w:ascii="Times New Roman" w:eastAsia="Times New Roman" w:hAnsi="Times New Roman" w:cs="Times New Roman"/>
          <w:sz w:val="28"/>
          <w:szCs w:val="28"/>
        </w:rPr>
        <w:t xml:space="preserve">Как следует </w:t>
      </w:r>
      <w:r>
        <w:rPr>
          <w:rFonts w:ascii="Times New Roman" w:eastAsia="Times New Roman" w:hAnsi="Times New Roman" w:cs="Times New Roman"/>
          <w:sz w:val="28"/>
          <w:szCs w:val="28"/>
        </w:rPr>
        <w:t>из материалов дела</w:t>
      </w:r>
      <w:r>
        <w:rPr>
          <w:rFonts w:ascii="Times New Roman" w:eastAsia="Times New Roman" w:hAnsi="Times New Roman" w:cs="Times New Roman"/>
          <w:sz w:val="28"/>
          <w:szCs w:val="28"/>
        </w:rPr>
        <w:t>, в ходе проведения проверки по вопросу своевременности представления сведений, в соответствии с подпунктом 3 пункта 2 статьи 11 Федерального закона от 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04.1996 N 27-ФЗ установлено, что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Жуков</w:t>
      </w:r>
      <w:r>
        <w:rPr>
          <w:rFonts w:ascii="Times New Roman" w:eastAsia="Times New Roman" w:hAnsi="Times New Roman" w:cs="Times New Roman"/>
          <w:sz w:val="28"/>
          <w:szCs w:val="28"/>
        </w:rPr>
        <w:t xml:space="preserve">ым Ю.Ю. </w:t>
      </w:r>
      <w:r>
        <w:rPr>
          <w:rFonts w:ascii="Times New Roman" w:eastAsia="Times New Roman" w:hAnsi="Times New Roman" w:cs="Times New Roman"/>
          <w:sz w:val="28"/>
          <w:szCs w:val="28"/>
        </w:rPr>
        <w:t>в нарушение требований пункта 3 статьи 11 Федерального закона N 27- 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представлены сведения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форме ЕФС-1 раздел 1 подраздел 1.2 с типом «Исходная» </w:t>
      </w:r>
      <w:r>
        <w:rPr>
          <w:rFonts w:ascii="Times New Roman" w:eastAsia="Times New Roman" w:hAnsi="Times New Roman" w:cs="Times New Roman"/>
          <w:sz w:val="28"/>
          <w:szCs w:val="28"/>
        </w:rPr>
        <w:t>за 2023 г. в установленный срок</w:t>
      </w:r>
      <w:r>
        <w:rPr>
          <w:rFonts w:ascii="Times New Roman" w:eastAsia="Times New Roman" w:hAnsi="Times New Roman" w:cs="Times New Roman"/>
          <w:sz w:val="28"/>
          <w:szCs w:val="28"/>
        </w:rPr>
        <w:t>.</w:t>
      </w:r>
    </w:p>
    <w:p>
      <w:pPr>
        <w:spacing w:before="5" w:after="0" w:line="317" w:lineRule="atLeast"/>
        <w:ind w:left="5" w:right="29" w:firstLine="701"/>
        <w:jc w:val="both"/>
      </w:pPr>
      <w:r>
        <w:rPr>
          <w:rFonts w:ascii="Times New Roman" w:eastAsia="Times New Roman" w:hAnsi="Times New Roman" w:cs="Times New Roman"/>
          <w:sz w:val="28"/>
          <w:szCs w:val="28"/>
        </w:rPr>
        <w:t>Факт совершения</w:t>
      </w:r>
      <w:r>
        <w:rPr>
          <w:rFonts w:ascii="Times New Roman" w:eastAsia="Times New Roman" w:hAnsi="Times New Roman" w:cs="Times New Roman"/>
          <w:sz w:val="28"/>
          <w:szCs w:val="28"/>
        </w:rPr>
        <w:t xml:space="preserve"> Жуковым Ю.Ю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8"/>
          <w:szCs w:val="28"/>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сведениями о застрахованных лицах,</w:t>
      </w:r>
      <w:r>
        <w:rPr>
          <w:rFonts w:ascii="Times New Roman" w:eastAsia="Times New Roman" w:hAnsi="Times New Roman" w:cs="Times New Roman"/>
          <w:sz w:val="28"/>
          <w:szCs w:val="28"/>
        </w:rPr>
        <w:t xml:space="preserve"> актом о выявлении правонарушения, </w:t>
      </w:r>
      <w:r>
        <w:rPr>
          <w:rFonts w:ascii="Times New Roman" w:eastAsia="Times New Roman" w:hAnsi="Times New Roman" w:cs="Times New Roman"/>
          <w:sz w:val="28"/>
          <w:szCs w:val="28"/>
        </w:rPr>
        <w:t>распечаткой с программного комплекса «Фронт Офис»;</w:t>
      </w:r>
      <w:r>
        <w:rPr>
          <w:rFonts w:ascii="Times New Roman" w:eastAsia="Times New Roman" w:hAnsi="Times New Roman" w:cs="Times New Roman"/>
          <w:sz w:val="28"/>
          <w:szCs w:val="28"/>
        </w:rPr>
        <w:t xml:space="preserve"> протоколом проверки отчетности, </w:t>
      </w:r>
      <w:r>
        <w:rPr>
          <w:rFonts w:ascii="Times New Roman" w:eastAsia="Times New Roman" w:hAnsi="Times New Roman" w:cs="Times New Roman"/>
          <w:sz w:val="28"/>
          <w:szCs w:val="28"/>
        </w:rPr>
        <w:t>выпиской из ЕГРЮЛ в отношении юридического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«Жуков Инжиниринг»</w:t>
      </w:r>
      <w:r>
        <w:rPr>
          <w:rFonts w:ascii="Times New Roman" w:eastAsia="Times New Roman" w:hAnsi="Times New Roman" w:cs="Times New Roman"/>
          <w:sz w:val="28"/>
          <w:szCs w:val="28"/>
        </w:rPr>
        <w:t>, протоколом об административном правонарушении №</w:t>
      </w:r>
      <w:r>
        <w:rPr>
          <w:rFonts w:ascii="Times New Roman" w:eastAsia="Times New Roman" w:hAnsi="Times New Roman" w:cs="Times New Roman"/>
          <w:sz w:val="28"/>
          <w:szCs w:val="28"/>
        </w:rPr>
        <w:t xml:space="preserve"> 9945</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27 июня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 xml:space="preserve">года. </w:t>
      </w:r>
    </w:p>
    <w:p>
      <w:pPr>
        <w:spacing w:before="5" w:after="0" w:line="317" w:lineRule="atLeast"/>
        <w:ind w:left="5" w:right="29" w:firstLine="701"/>
        <w:jc w:val="both"/>
      </w:pPr>
      <w:r>
        <w:rPr>
          <w:rFonts w:ascii="Times New Roman" w:eastAsia="Times New Roman" w:hAnsi="Times New Roman" w:cs="Times New Roman"/>
          <w:sz w:val="28"/>
          <w:szCs w:val="28"/>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8"/>
          <w:szCs w:val="28"/>
        </w:rPr>
        <w:t xml:space="preserve"> Жукова Ю.Ю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Согласно представленных документов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«Жуков Инжиниринг»,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ответственным за формирование и представление отчетности, является </w:t>
      </w:r>
      <w:r>
        <w:rPr>
          <w:rFonts w:ascii="Times New Roman" w:eastAsia="Times New Roman" w:hAnsi="Times New Roman" w:cs="Times New Roman"/>
          <w:sz w:val="28"/>
          <w:szCs w:val="28"/>
        </w:rPr>
        <w:t>Жуков Ю.Ю.</w:t>
      </w:r>
    </w:p>
    <w:p>
      <w:pPr>
        <w:spacing w:before="5" w:after="0" w:line="317" w:lineRule="atLeast"/>
        <w:ind w:left="5" w:right="29" w:firstLine="701"/>
        <w:jc w:val="both"/>
      </w:pPr>
      <w:r>
        <w:rPr>
          <w:rFonts w:ascii="Times New Roman" w:eastAsia="Times New Roman" w:hAnsi="Times New Roman" w:cs="Times New Roman"/>
          <w:sz w:val="28"/>
          <w:szCs w:val="28"/>
        </w:rPr>
        <w:t xml:space="preserve">Деяние </w:t>
      </w:r>
      <w:r>
        <w:rPr>
          <w:rFonts w:ascii="Times New Roman" w:eastAsia="Times New Roman" w:hAnsi="Times New Roman" w:cs="Times New Roman"/>
          <w:sz w:val="28"/>
          <w:szCs w:val="28"/>
        </w:rPr>
        <w:t>Жукова Ю.Ю.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8"/>
          <w:szCs w:val="28"/>
        </w:rPr>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Жукову</w:t>
      </w:r>
      <w:r>
        <w:rPr>
          <w:rFonts w:ascii="Times New Roman" w:eastAsia="Times New Roman" w:hAnsi="Times New Roman" w:cs="Times New Roman"/>
          <w:sz w:val="28"/>
          <w:szCs w:val="28"/>
        </w:rPr>
        <w:t xml:space="preserve"> Ю.Ю.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бстоятельств, отягчающих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Жукова Ю.Ю.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удья не усматривает.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5" w:after="0" w:line="317" w:lineRule="atLeast"/>
        <w:ind w:left="5" w:right="29" w:firstLine="701"/>
        <w:jc w:val="both"/>
      </w:pPr>
      <w:r>
        <w:rPr>
          <w:rFonts w:ascii="Times New Roman" w:eastAsia="Times New Roman" w:hAnsi="Times New Roman" w:cs="Times New Roman"/>
          <w:sz w:val="28"/>
          <w:szCs w:val="28"/>
        </w:rPr>
        <w:t>Из материалов дела наличие признаков малозначительности административного правонарушения не усматривается.</w:t>
      </w:r>
    </w:p>
    <w:p>
      <w:pPr>
        <w:spacing w:before="5" w:after="0" w:line="317" w:lineRule="atLeast"/>
        <w:ind w:left="5" w:right="29" w:firstLine="701"/>
        <w:jc w:val="both"/>
      </w:pPr>
      <w:r>
        <w:rPr>
          <w:rFonts w:ascii="Times New Roman" w:eastAsia="Times New Roman" w:hAnsi="Times New Roman" w:cs="Times New Roman"/>
          <w:sz w:val="28"/>
          <w:szCs w:val="28"/>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5" w:after="0" w:line="317" w:lineRule="atLeast"/>
        <w:ind w:left="5" w:right="29" w:firstLine="701"/>
        <w:jc w:val="both"/>
      </w:pPr>
      <w:r>
        <w:rPr>
          <w:rFonts w:ascii="Times New Roman" w:eastAsia="Times New Roman" w:hAnsi="Times New Roman" w:cs="Times New Roman"/>
          <w:sz w:val="28"/>
          <w:szCs w:val="28"/>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 xml:space="preserve">Предупреждение - мера административного наказания, выраженная в </w:t>
      </w:r>
      <w:r>
        <w:rPr>
          <w:rFonts w:ascii="Times New Roman" w:eastAsia="Times New Roman" w:hAnsi="Times New Roman" w:cs="Times New Roman"/>
          <w:sz w:val="28"/>
          <w:szCs w:val="28"/>
        </w:rPr>
        <w:t>офи-циальном</w:t>
      </w:r>
      <w:r>
        <w:rPr>
          <w:rFonts w:ascii="Times New Roman" w:eastAsia="Times New Roman" w:hAnsi="Times New Roman" w:cs="Times New Roman"/>
          <w:sz w:val="28"/>
          <w:szCs w:val="28"/>
        </w:rPr>
        <w:t xml:space="preserve"> порицании физического или юридического лица. Предупреждение </w:t>
      </w:r>
      <w:r>
        <w:rPr>
          <w:rFonts w:ascii="Times New Roman" w:eastAsia="Times New Roman" w:hAnsi="Times New Roman" w:cs="Times New Roman"/>
          <w:sz w:val="28"/>
          <w:szCs w:val="28"/>
        </w:rPr>
        <w:t>вы-носится</w:t>
      </w:r>
      <w:r>
        <w:rPr>
          <w:rFonts w:ascii="Times New Roman" w:eastAsia="Times New Roman" w:hAnsi="Times New Roman" w:cs="Times New Roman"/>
          <w:sz w:val="28"/>
          <w:szCs w:val="28"/>
        </w:rPr>
        <w:t xml:space="preserve"> в письменной форме. Предупреждение устанавливается за впервые </w:t>
      </w:r>
      <w:r>
        <w:rPr>
          <w:rFonts w:ascii="Times New Roman" w:eastAsia="Times New Roman" w:hAnsi="Times New Roman" w:cs="Times New Roman"/>
          <w:sz w:val="28"/>
          <w:szCs w:val="28"/>
        </w:rPr>
        <w:t>со-вершенные</w:t>
      </w:r>
      <w:r>
        <w:rPr>
          <w:rFonts w:ascii="Times New Roman" w:eastAsia="Times New Roman" w:hAnsi="Times New Roman" w:cs="Times New Roman"/>
          <w:sz w:val="28"/>
          <w:szCs w:val="28"/>
        </w:rPr>
        <w:t xml:space="preserve">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об административном правонарушении не содержат данных о причинении действиями </w:t>
      </w:r>
      <w:r>
        <w:rPr>
          <w:rFonts w:ascii="Times New Roman" w:eastAsia="Times New Roman" w:hAnsi="Times New Roman" w:cs="Times New Roman"/>
          <w:sz w:val="28"/>
          <w:szCs w:val="28"/>
        </w:rPr>
        <w:t>Жукова Ю.Ю.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вреда и наступлении последствий, представляющих существенное нарушение прав граждан, интересов общества и государства.</w:t>
      </w:r>
    </w:p>
    <w:p>
      <w:pPr>
        <w:spacing w:before="5" w:after="0" w:line="317" w:lineRule="atLeast"/>
        <w:ind w:left="5" w:right="29" w:firstLine="701"/>
        <w:jc w:val="both"/>
      </w:pPr>
      <w:r>
        <w:rPr>
          <w:rFonts w:ascii="Times New Roman" w:eastAsia="Times New Roman" w:hAnsi="Times New Roman" w:cs="Times New Roman"/>
          <w:sz w:val="28"/>
          <w:szCs w:val="28"/>
        </w:rPr>
        <w:t>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5" w:after="0" w:line="317" w:lineRule="atLeast"/>
        <w:ind w:left="5" w:right="29" w:firstLine="701"/>
        <w:jc w:val="both"/>
      </w:pPr>
      <w:r>
        <w:rPr>
          <w:rFonts w:ascii="Times New Roman" w:eastAsia="Times New Roman" w:hAnsi="Times New Roman" w:cs="Times New Roman"/>
          <w:sz w:val="28"/>
          <w:szCs w:val="28"/>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не содержат сведений о привлечении </w:t>
      </w:r>
      <w:r>
        <w:rPr>
          <w:rFonts w:ascii="Times New Roman" w:eastAsia="Times New Roman" w:hAnsi="Times New Roman" w:cs="Times New Roman"/>
          <w:sz w:val="28"/>
          <w:szCs w:val="28"/>
        </w:rPr>
        <w:t>Жукова Ю.Ю.</w:t>
      </w:r>
      <w:r>
        <w:rPr>
          <w:rFonts w:ascii="Times New Roman" w:eastAsia="Times New Roman" w:hAnsi="Times New Roman" w:cs="Times New Roman"/>
          <w:sz w:val="28"/>
          <w:szCs w:val="28"/>
        </w:rPr>
        <w:t xml:space="preserve"> ранее к </w:t>
      </w:r>
      <w:r>
        <w:rPr>
          <w:rFonts w:ascii="Times New Roman" w:eastAsia="Times New Roman" w:hAnsi="Times New Roman" w:cs="Times New Roman"/>
          <w:sz w:val="28"/>
          <w:szCs w:val="28"/>
        </w:rPr>
        <w:t xml:space="preserve">административной ответственности за аналогичное правонарушение. </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5" w:after="0" w:line="317" w:lineRule="atLeast"/>
        <w:ind w:left="5" w:right="29" w:firstLine="701"/>
        <w:jc w:val="center"/>
      </w:pPr>
      <w:r>
        <w:rPr>
          <w:rFonts w:ascii="Times New Roman" w:eastAsia="Times New Roman" w:hAnsi="Times New Roman" w:cs="Times New Roman"/>
          <w:sz w:val="28"/>
          <w:szCs w:val="28"/>
        </w:rPr>
        <w:t>ПОСТАНОВИЛ:</w:t>
      </w:r>
    </w:p>
    <w:p>
      <w:pPr>
        <w:spacing w:before="5" w:after="0" w:line="317" w:lineRule="atLeast"/>
        <w:ind w:left="5" w:right="29" w:firstLine="701"/>
        <w:jc w:val="both"/>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 ООО «Жуков Инжиниринг» Жу</w:t>
      </w:r>
      <w:r>
        <w:rPr>
          <w:rFonts w:ascii="Times New Roman" w:eastAsia="Times New Roman" w:hAnsi="Times New Roman" w:cs="Times New Roman"/>
          <w:sz w:val="28"/>
          <w:szCs w:val="28"/>
        </w:rPr>
        <w:t xml:space="preserve">кова Юрия Юрьевича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предупреждения.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1rplc-8">
    <w:name w:val="cat-PassportData grp-21 rplc-8"/>
    <w:basedOn w:val="DefaultParagraphFont"/>
  </w:style>
  <w:style w:type="character" w:customStyle="1" w:styleId="cat-UserDefinedgrp-31rplc-10">
    <w:name w:val="cat-UserDefined grp-31 rplc-10"/>
    <w:basedOn w:val="DefaultParagraphFont"/>
  </w:style>
  <w:style w:type="character" w:customStyle="1" w:styleId="cat-PassportDatagrp-22rplc-14">
    <w:name w:val="cat-PassportData grp-22 rplc-14"/>
    <w:basedOn w:val="DefaultParagraphFont"/>
  </w:style>
  <w:style w:type="character" w:customStyle="1" w:styleId="cat-UserDefinedgrp-31rplc-21">
    <w:name w:val="cat-UserDefined grp-31 rplc-21"/>
    <w:basedOn w:val="DefaultParagraphFont"/>
  </w:style>
  <w:style w:type="character" w:customStyle="1" w:styleId="cat-UserDefinedgrp-32rplc-28">
    <w:name w:val="cat-UserDefined grp-32 rplc-2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